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w w:val="10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w w:val="100"/>
          <w:kern w:val="0"/>
          <w:sz w:val="28"/>
          <w:szCs w:val="28"/>
          <w:shd w:val="clear" w:fill="FFFFFF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79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w w:val="9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w w:val="90"/>
          <w:kern w:val="0"/>
          <w:sz w:val="44"/>
          <w:szCs w:val="44"/>
          <w:shd w:val="clear" w:fill="FFFFFF"/>
          <w:lang w:val="en-US" w:eastAsia="zh-CN" w:bidi="ar"/>
        </w:rPr>
        <w:t>北京同仁堂研究院药效研究岗、医学支持岗、新产品开发岗进入面试人员名单及相关安排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年度定向选调和“优培计划”招聘应届优秀大学毕业生工作实施方案》《中国北京同仁堂（集团）有限责任公司2</w:t>
      </w:r>
      <w:r>
        <w:rPr>
          <w:rFonts w:ascii="仿宋" w:hAnsi="仿宋" w:eastAsia="仿宋" w:cstheme="minorEastAsia"/>
          <w:sz w:val="32"/>
          <w:szCs w:val="32"/>
        </w:rPr>
        <w:t>025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年度“优培计划”招聘应届优秀大学毕业生工作方案》有关要求，结合《北京同仁堂（集团）有限责任公司员工招聘管理制度》规定，北京同仁堂股份有限公司202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通过笔试成绩合格分数线并且资格复审合格人员，按照笔试成绩从高到低的顺序，以8：1的进面比例确定参加面试的人选名单。不足8:1的按实际符合条件人数确定面试名单。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面试时间及地点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面试时间初步定于2024年10月28日-31日面试，具体时间后续通知，如有特殊情况将适时调整。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地点：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北京市丰台区南三环中路20号，刘家窑桥西南角（同仁堂大牌楼），同仁堂科技公司制药厂院内，同仁堂研究院。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三、面试形式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由研究院考核小组根据岗位要求，围绕考生素质、能力与岗位胜任力的匹配性等方面进行深入提问。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月8日（周五），在同仁堂集团官方网站上进行公布。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六、乘车路线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（1）地铁：地铁5号线到刘家窑站D口出，向西直行300米即到。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（2）公交：乘车到刘家窑桥西站下车即到。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（1）如应聘人不按规定参加面试，则视为其主动放弃资格。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（2）应聘人必须确保所提供各类材料的真实性，确保诚信应聘，经得起历史检验，如任一环节存在弄虚作假或作弊行为，一律不予录用；签订劳动合同后发现的，按照劳动合同无效处理。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八、进入面试人员名单</w:t>
      </w:r>
    </w:p>
    <w:tbl>
      <w:tblPr>
        <w:tblStyle w:val="5"/>
        <w:tblpPr w:leftFromText="180" w:rightFromText="180" w:vertAnchor="text" w:horzAnchor="page" w:tblpX="795" w:tblpY="208"/>
        <w:tblOverlap w:val="never"/>
        <w:tblW w:w="10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1273"/>
        <w:gridCol w:w="1161"/>
        <w:gridCol w:w="962"/>
        <w:gridCol w:w="1302"/>
        <w:gridCol w:w="1245"/>
        <w:gridCol w:w="1245"/>
        <w:gridCol w:w="1413"/>
        <w:gridCol w:w="11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药效研究岗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陈曦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081846</w:t>
            </w:r>
          </w:p>
        </w:tc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医学支持岗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王悦卿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091321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新产品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研发岗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傅娆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098667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程绪</w:t>
            </w: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091160</w:t>
            </w: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张煦东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079071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王雨贝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094837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王艺</w:t>
            </w: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089160</w:t>
            </w: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王译辉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092122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王思凡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073918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李云帆</w:t>
            </w: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078324</w:t>
            </w: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王晨璐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075416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黄雅珏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077787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张竞心</w:t>
            </w: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096935</w:t>
            </w: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解涵滟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078086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王瑞雪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082996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王一川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074904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董世圆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081022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范亚晴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082250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九、联系方式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联系人：孙老师   电话：010-87632655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北京同仁堂研究院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2024年10月23日</w:t>
      </w:r>
    </w:p>
    <w:sectPr>
      <w:footerReference r:id="rId3" w:type="default"/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142031"/>
    <w:rsid w:val="0EED08ED"/>
    <w:rsid w:val="1A795091"/>
    <w:rsid w:val="1CCF6601"/>
    <w:rsid w:val="24D7068E"/>
    <w:rsid w:val="277D0D62"/>
    <w:rsid w:val="289E5F33"/>
    <w:rsid w:val="31351F9B"/>
    <w:rsid w:val="31E463B7"/>
    <w:rsid w:val="3C704DCE"/>
    <w:rsid w:val="5A3E63D6"/>
    <w:rsid w:val="5C0861C0"/>
    <w:rsid w:val="5F796849"/>
    <w:rsid w:val="6191237A"/>
    <w:rsid w:val="64D273C8"/>
    <w:rsid w:val="69835DC8"/>
    <w:rsid w:val="743A28B6"/>
    <w:rsid w:val="75496689"/>
    <w:rsid w:val="7EC24347"/>
    <w:rsid w:val="7FA9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2022-12-15T05:47:00Z</dcterms:created>
  <dc:creator>她是光芒i</dc:creator>
  <cp:lastModifiedBy>6</cp:lastModifiedBy>
  <dcterms:modified xsi:type="dcterms:W3CDTF">2024-10-23T09:51:37Z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